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0"/>
          <w:szCs w:val="30"/>
          <w:lang w:eastAsia="zh-CN"/>
        </w:rPr>
        <w:t>高水平技师学院和示范性技工学校规范建设培训班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0"/>
          <w:szCs w:val="30"/>
          <w:lang w:val="en-US" w:eastAsia="zh-CN"/>
        </w:rPr>
        <w:t>报名表</w:t>
      </w:r>
    </w:p>
    <w:tbl>
      <w:tblPr>
        <w:tblStyle w:val="4"/>
        <w:tblW w:w="9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43"/>
        <w:gridCol w:w="865"/>
        <w:gridCol w:w="1633"/>
        <w:gridCol w:w="1695"/>
        <w:gridCol w:w="992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0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姓名   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35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说明：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（1）单位名称请务必与开票名称保持一致；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instrText xml:space="preserve"> HYPERLINK "mailto:请将登记表发至235421182@qq.com" </w:instrTex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请将登记表发至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1716660397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缴费方式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汇款□现场缴费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是否需要安排住宿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费用自理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8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□否   □是，预定房间数：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间双人房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间单人房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FF"/>
          <w:kern w:val="0"/>
          <w:sz w:val="24"/>
          <w:szCs w:val="24"/>
          <w:u w:val="single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GEzYjg0YTIwYjlkYjA1M2VjYjJmNDJjMDc4M2YifQ=="/>
  </w:docVars>
  <w:rsids>
    <w:rsidRoot w:val="00000000"/>
    <w:rsid w:val="1174785F"/>
    <w:rsid w:val="194A771B"/>
    <w:rsid w:val="244804FB"/>
    <w:rsid w:val="25264A85"/>
    <w:rsid w:val="32F47AAA"/>
    <w:rsid w:val="50175D54"/>
    <w:rsid w:val="54202573"/>
    <w:rsid w:val="5FE91AC1"/>
    <w:rsid w:val="72B4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uto"/>
      <w:jc w:val="left"/>
    </w:pPr>
    <w:rPr>
      <w:kern w:val="2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2023-11-13T02:30:00Z</dcterms:created>
  <dc:creator>Administrator</dc:creator>
  <cp:lastModifiedBy>周灿</cp:lastModifiedBy>
  <dcterms:modified xsi:type="dcterms:W3CDTF">2023-12-08T02:35:41Z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F341AD64BB744FEDA70CA21445599789_12</vt:lpwstr>
  </property>
</Properties>
</file>